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78" w:rsidRPr="00627819" w:rsidRDefault="00627819" w:rsidP="00627819">
      <w:pPr>
        <w:jc w:val="center"/>
        <w:rPr>
          <w:rFonts w:ascii="Lucida Calligraphy" w:hAnsi="Lucida Calligraphy"/>
          <w:b/>
          <w:sz w:val="36"/>
          <w:szCs w:val="36"/>
        </w:rPr>
      </w:pPr>
      <w:r w:rsidRPr="00627819">
        <w:rPr>
          <w:rFonts w:ascii="Lucida Calligraphy" w:hAnsi="Lucida Calligraphy"/>
          <w:b/>
          <w:sz w:val="36"/>
          <w:szCs w:val="36"/>
        </w:rPr>
        <w:t>Possible FRQs 2018</w:t>
      </w:r>
      <w:r>
        <w:rPr>
          <w:rFonts w:ascii="Lucida Calligraphy" w:hAnsi="Lucida Calligraphy"/>
          <w:b/>
          <w:sz w:val="36"/>
          <w:szCs w:val="36"/>
        </w:rPr>
        <w:t xml:space="preserve">: Part 1 </w:t>
      </w:r>
      <w:r w:rsidRPr="00627819">
        <w:rPr>
          <w:rFonts w:ascii="Lucida Calligraphy" w:hAnsi="Lucida Calligraphy"/>
          <w:b/>
          <w:i/>
          <w:sz w:val="24"/>
          <w:szCs w:val="24"/>
        </w:rPr>
        <w:t>(Quiz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627819" w:rsidTr="00627819">
        <w:tc>
          <w:tcPr>
            <w:tcW w:w="1705" w:type="dxa"/>
          </w:tcPr>
          <w:p w:rsidR="00627819" w:rsidRPr="00627819" w:rsidRDefault="00627819">
            <w:pPr>
              <w:rPr>
                <w:rFonts w:ascii="Bookman Old Style" w:hAnsi="Bookman Old Style"/>
                <w:b/>
              </w:rPr>
            </w:pPr>
            <w:r w:rsidRPr="00627819">
              <w:rPr>
                <w:rFonts w:ascii="Bookman Old Style" w:hAnsi="Bookman Old Style"/>
                <w:b/>
              </w:rPr>
              <w:t>Topic</w:t>
            </w:r>
          </w:p>
        </w:tc>
        <w:tc>
          <w:tcPr>
            <w:tcW w:w="9085" w:type="dxa"/>
          </w:tcPr>
          <w:p w:rsidR="00627819" w:rsidRPr="00627819" w:rsidRDefault="00627819">
            <w:pPr>
              <w:rPr>
                <w:rFonts w:ascii="Bookman Old Style" w:hAnsi="Bookman Old Style"/>
                <w:b/>
              </w:rPr>
            </w:pPr>
            <w:r w:rsidRPr="00627819">
              <w:rPr>
                <w:rFonts w:ascii="Bookman Old Style" w:hAnsi="Bookman Old Style"/>
                <w:b/>
              </w:rPr>
              <w:t>Information</w:t>
            </w:r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fr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PowerPoint</w:t>
            </w:r>
          </w:p>
        </w:tc>
      </w:tr>
      <w:tr w:rsidR="00627819" w:rsidTr="00686A40">
        <w:trPr>
          <w:cantSplit/>
          <w:trHeight w:val="2448"/>
        </w:trPr>
        <w:tc>
          <w:tcPr>
            <w:tcW w:w="1705" w:type="dxa"/>
            <w:textDirection w:val="btLr"/>
            <w:vAlign w:val="center"/>
          </w:tcPr>
          <w:p w:rsidR="00627819" w:rsidRPr="00627819" w:rsidRDefault="00627819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Tar Sands</w:t>
            </w:r>
          </w:p>
        </w:tc>
        <w:tc>
          <w:tcPr>
            <w:tcW w:w="908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686A40">
        <w:trPr>
          <w:cantSplit/>
          <w:trHeight w:val="2448"/>
        </w:trPr>
        <w:tc>
          <w:tcPr>
            <w:tcW w:w="1705" w:type="dxa"/>
            <w:textDirection w:val="btLr"/>
            <w:vAlign w:val="center"/>
          </w:tcPr>
          <w:p w:rsidR="00627819" w:rsidRPr="00627819" w:rsidRDefault="00627819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Keystone Pipeline</w:t>
            </w:r>
          </w:p>
        </w:tc>
        <w:tc>
          <w:tcPr>
            <w:tcW w:w="908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686A40">
        <w:trPr>
          <w:cantSplit/>
          <w:trHeight w:val="2448"/>
        </w:trPr>
        <w:tc>
          <w:tcPr>
            <w:tcW w:w="1705" w:type="dxa"/>
            <w:textDirection w:val="btLr"/>
            <w:vAlign w:val="center"/>
          </w:tcPr>
          <w:p w:rsidR="00627819" w:rsidRPr="00627819" w:rsidRDefault="00627819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bookmarkStart w:id="0" w:name="_GoBack" w:colFirst="0" w:colLast="1"/>
            <w:r>
              <w:rPr>
                <w:rFonts w:ascii="Bookman Old Style" w:hAnsi="Bookman Old Style"/>
                <w:b/>
              </w:rPr>
              <w:t>Mercury Deposition</w:t>
            </w:r>
          </w:p>
        </w:tc>
        <w:tc>
          <w:tcPr>
            <w:tcW w:w="908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bookmarkEnd w:id="0"/>
      <w:tr w:rsidR="00627819" w:rsidTr="00686A40">
        <w:trPr>
          <w:cantSplit/>
          <w:trHeight w:val="2736"/>
        </w:trPr>
        <w:tc>
          <w:tcPr>
            <w:tcW w:w="1705" w:type="dxa"/>
            <w:textDirection w:val="btLr"/>
            <w:vAlign w:val="center"/>
          </w:tcPr>
          <w:p w:rsidR="00627819" w:rsidRPr="00627819" w:rsidRDefault="00627819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Algal Blooms</w:t>
            </w:r>
          </w:p>
        </w:tc>
        <w:tc>
          <w:tcPr>
            <w:tcW w:w="908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686A40">
        <w:trPr>
          <w:cantSplit/>
          <w:trHeight w:val="2880"/>
        </w:trPr>
        <w:tc>
          <w:tcPr>
            <w:tcW w:w="1705" w:type="dxa"/>
            <w:textDirection w:val="btLr"/>
            <w:vAlign w:val="center"/>
          </w:tcPr>
          <w:p w:rsidR="00627819" w:rsidRPr="00627819" w:rsidRDefault="00627819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Nitrogen Cycle/Oxygen Sag Curve</w:t>
            </w:r>
          </w:p>
        </w:tc>
        <w:tc>
          <w:tcPr>
            <w:tcW w:w="908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686A40">
        <w:trPr>
          <w:cantSplit/>
          <w:trHeight w:val="3168"/>
        </w:trPr>
        <w:tc>
          <w:tcPr>
            <w:tcW w:w="1705" w:type="dxa"/>
            <w:textDirection w:val="btLr"/>
            <w:vAlign w:val="center"/>
          </w:tcPr>
          <w:p w:rsidR="00627819" w:rsidRPr="00627819" w:rsidRDefault="00627819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Declining Sea Ice</w:t>
            </w:r>
          </w:p>
        </w:tc>
        <w:tc>
          <w:tcPr>
            <w:tcW w:w="908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686A40">
        <w:trPr>
          <w:cantSplit/>
          <w:trHeight w:val="2304"/>
        </w:trPr>
        <w:tc>
          <w:tcPr>
            <w:tcW w:w="1705" w:type="dxa"/>
            <w:textDirection w:val="btLr"/>
            <w:vAlign w:val="center"/>
          </w:tcPr>
          <w:p w:rsidR="00627819" w:rsidRPr="00627819" w:rsidRDefault="00627819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The Great Pacific Garbage Patch</w:t>
            </w:r>
          </w:p>
        </w:tc>
        <w:tc>
          <w:tcPr>
            <w:tcW w:w="908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627819">
        <w:trPr>
          <w:cantSplit/>
          <w:trHeight w:val="2592"/>
        </w:trPr>
        <w:tc>
          <w:tcPr>
            <w:tcW w:w="1705" w:type="dxa"/>
            <w:textDirection w:val="btLr"/>
            <w:vAlign w:val="center"/>
          </w:tcPr>
          <w:p w:rsidR="00627819" w:rsidRDefault="00627819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Plastic Bag Ban/Water Bottle Ban</w:t>
            </w:r>
          </w:p>
        </w:tc>
        <w:tc>
          <w:tcPr>
            <w:tcW w:w="908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686A40">
        <w:trPr>
          <w:cantSplit/>
          <w:trHeight w:val="2880"/>
        </w:trPr>
        <w:tc>
          <w:tcPr>
            <w:tcW w:w="1705" w:type="dxa"/>
            <w:textDirection w:val="btLr"/>
            <w:vAlign w:val="center"/>
          </w:tcPr>
          <w:p w:rsidR="00627819" w:rsidRDefault="00627819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Prescription Drugs in surface water</w:t>
            </w:r>
          </w:p>
        </w:tc>
        <w:tc>
          <w:tcPr>
            <w:tcW w:w="908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627819">
        <w:trPr>
          <w:cantSplit/>
          <w:trHeight w:val="3312"/>
        </w:trPr>
        <w:tc>
          <w:tcPr>
            <w:tcW w:w="1705" w:type="dxa"/>
            <w:textDirection w:val="btLr"/>
            <w:vAlign w:val="center"/>
          </w:tcPr>
          <w:p w:rsidR="00627819" w:rsidRDefault="00627819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Photochemical Smog</w:t>
            </w:r>
          </w:p>
        </w:tc>
        <w:tc>
          <w:tcPr>
            <w:tcW w:w="908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627819" w:rsidRDefault="00627819"/>
    <w:sectPr w:rsidR="00627819" w:rsidSect="00627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19"/>
    <w:rsid w:val="00627819"/>
    <w:rsid w:val="00686A40"/>
    <w:rsid w:val="008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03FA1-26C1-401D-9CAA-05555D29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2018-05-01T11:11:00Z</cp:lastPrinted>
  <dcterms:created xsi:type="dcterms:W3CDTF">2018-04-30T22:16:00Z</dcterms:created>
  <dcterms:modified xsi:type="dcterms:W3CDTF">2018-05-01T11:24:00Z</dcterms:modified>
</cp:coreProperties>
</file>